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765" w:rsidRDefault="00167765" w:rsidP="009B5898">
      <w:pPr>
        <w:pStyle w:val="berschrift1"/>
      </w:pPr>
      <w:r w:rsidRPr="00167765">
        <w:t xml:space="preserve">Abschließende Bemerkungen </w:t>
      </w:r>
      <w:r>
        <w:t xml:space="preserve"> des UN-Sozialausschusses</w:t>
      </w:r>
      <w:r w:rsidR="00E41630">
        <w:t xml:space="preserve"> (CESCR)</w:t>
      </w:r>
      <w:r w:rsidR="00C0488F">
        <w:t xml:space="preserve"> zu Migration und Flucht</w:t>
      </w:r>
    </w:p>
    <w:p w:rsidR="00C0488F" w:rsidRDefault="00C0488F"/>
    <w:p w:rsidR="00167765" w:rsidRDefault="009B5898">
      <w:r>
        <w:t xml:space="preserve">Die </w:t>
      </w:r>
      <w:r w:rsidR="00167765" w:rsidRPr="00167765">
        <w:t>Abschließende</w:t>
      </w:r>
      <w:r>
        <w:t>n</w:t>
      </w:r>
      <w:r w:rsidR="00167765" w:rsidRPr="00167765">
        <w:t xml:space="preserve"> Bemerkungen zum sechsten Staatenbericht Deutschlands des Ausschusses über wirtschaftliche, soziale und kulturelle Rechte der Vereinten Nationen</w:t>
      </w:r>
      <w:r w:rsidR="00167765">
        <w:t xml:space="preserve"> (CESCR) liegen </w:t>
      </w:r>
      <w:r w:rsidR="00C0488F">
        <w:t xml:space="preserve">seit November 2018 in einer Arbeitsübersetzung </w:t>
      </w:r>
      <w:r w:rsidR="00167765">
        <w:t xml:space="preserve">als </w:t>
      </w:r>
      <w:r w:rsidR="00167765" w:rsidRPr="00167765">
        <w:t>Ausschussdrucksache 19(11)234</w:t>
      </w:r>
      <w:r w:rsidR="00167765">
        <w:t xml:space="preserve"> vor. </w:t>
      </w:r>
      <w:r w:rsidR="00A422A2">
        <w:t xml:space="preserve">Unter anderem </w:t>
      </w:r>
      <w:r w:rsidR="00167765">
        <w:t xml:space="preserve">geht der </w:t>
      </w:r>
      <w:r w:rsidR="0006283F">
        <w:t>UN-Soziala</w:t>
      </w:r>
      <w:r w:rsidR="00167765">
        <w:t xml:space="preserve">usschuss </w:t>
      </w:r>
      <w:r w:rsidR="00A422A2">
        <w:t>detailliert</w:t>
      </w:r>
      <w:r w:rsidR="00167765">
        <w:t xml:space="preserve"> auf die </w:t>
      </w:r>
      <w:r w:rsidR="00A422A2">
        <w:t>Rechte</w:t>
      </w:r>
      <w:r w:rsidR="00167765">
        <w:t xml:space="preserve"> von nach Deutschland </w:t>
      </w:r>
      <w:r w:rsidR="0006283F">
        <w:t xml:space="preserve">Geflüchteten und </w:t>
      </w:r>
      <w:r w:rsidR="00167765">
        <w:t xml:space="preserve">Eingewanderten ein. </w:t>
      </w:r>
    </w:p>
    <w:p w:rsidR="009B5898" w:rsidRDefault="00694D72">
      <w:r w:rsidRPr="00694D72">
        <w:rPr>
          <w:b/>
        </w:rPr>
        <w:t>Sans Papiers</w:t>
      </w:r>
      <w:r>
        <w:t xml:space="preserve">, </w:t>
      </w:r>
      <w:r w:rsidR="00E41630">
        <w:t xml:space="preserve">Nr. 27: </w:t>
      </w:r>
      <w:r w:rsidR="009B5898">
        <w:t>Ein „</w:t>
      </w:r>
      <w:proofErr w:type="spellStart"/>
      <w:r w:rsidR="009B5898">
        <w:t>Fire</w:t>
      </w:r>
      <w:proofErr w:type="spellEnd"/>
      <w:r w:rsidR="009B5898">
        <w:t xml:space="preserve"> Wall“ soll gegen die</w:t>
      </w:r>
      <w:r w:rsidR="0006283F">
        <w:t xml:space="preserve"> Ü</w:t>
      </w:r>
      <w:r w:rsidR="009B5898">
        <w:t xml:space="preserve">bermittlung von Daten </w:t>
      </w:r>
      <w:r w:rsidR="0006283F">
        <w:t>zu</w:t>
      </w:r>
      <w:r w:rsidR="009B5898">
        <w:t xml:space="preserve"> Menschen ohne reguläre Aufenthalts- und Arbeitspapiere von öffentlichen sozialen und Gesundheitsdiensten an die Aufenthaltsbehörden errichtet werden. </w:t>
      </w:r>
      <w:bookmarkStart w:id="0" w:name="_GoBack"/>
      <w:bookmarkEnd w:id="0"/>
    </w:p>
    <w:p w:rsidR="00167765" w:rsidRDefault="00E41630">
      <w:r w:rsidRPr="00694D72">
        <w:rPr>
          <w:b/>
        </w:rPr>
        <w:t>Familiennachzug</w:t>
      </w:r>
      <w:r>
        <w:t xml:space="preserve">, Nr. 29: </w:t>
      </w:r>
      <w:r w:rsidR="00167765">
        <w:t xml:space="preserve">Hinsichtlich des Familiennachzugs empfiehlt </w:t>
      </w:r>
      <w:r>
        <w:t>CESCR</w:t>
      </w:r>
      <w:r w:rsidR="00167765">
        <w:t xml:space="preserve">, die monatliche Begrenzung auf 1000 Personen zu subsidiär Geschützten aufzuheben. </w:t>
      </w:r>
    </w:p>
    <w:p w:rsidR="009B5898" w:rsidRDefault="00E41630">
      <w:r w:rsidRPr="00694D72">
        <w:rPr>
          <w:b/>
        </w:rPr>
        <w:t>Haushaltshilfen</w:t>
      </w:r>
      <w:r>
        <w:t xml:space="preserve">, Nr. 43: </w:t>
      </w:r>
      <w:r w:rsidR="009B5898">
        <w:t>Haushaltshilfen, die</w:t>
      </w:r>
      <w:r>
        <w:t xml:space="preserve"> –</w:t>
      </w:r>
      <w:r w:rsidR="009B5898">
        <w:t xml:space="preserve"> mehrheitlich</w:t>
      </w:r>
      <w:r>
        <w:t xml:space="preserve"> </w:t>
      </w:r>
      <w:r w:rsidR="009B5898">
        <w:t xml:space="preserve">als </w:t>
      </w:r>
      <w:r>
        <w:t>ausländische Frauen –</w:t>
      </w:r>
      <w:r w:rsidR="009B5898">
        <w:t xml:space="preserve"> privat</w:t>
      </w:r>
      <w:r>
        <w:t xml:space="preserve"> </w:t>
      </w:r>
      <w:r w:rsidR="009B5898">
        <w:t>in der Pflegehilfe eingesetzt sind, sollen dieselben Standards im Arbeitsschutz eingeräumt werden, wie sie auch andere abhängig Beschäftigte genießen. Es sollen Beschwerdesysteme und Arbeitsinspe</w:t>
      </w:r>
      <w:r>
        <w:t>k</w:t>
      </w:r>
      <w:r w:rsidR="009B5898">
        <w:t xml:space="preserve">tionen eingerichtet werden, um vor Ausbeutung zu schützen. </w:t>
      </w:r>
    </w:p>
    <w:p w:rsidR="00E41630" w:rsidRDefault="00E41630">
      <w:r w:rsidRPr="00694D72">
        <w:rPr>
          <w:b/>
        </w:rPr>
        <w:t>Kinderarmut</w:t>
      </w:r>
      <w:r>
        <w:t xml:space="preserve">, Nr. 51: um die Kinderarmut besonders auch von den Kindern eingewanderter Eltern zu bekämpfen, empfiehlt der Ausschuss, die Zugänglichkeit von sozialen Leistungen, und Teilhabeangeboten im Bereich der Schulbildung, zu verbessern. </w:t>
      </w:r>
    </w:p>
    <w:p w:rsidR="00E41630" w:rsidRDefault="00694D72">
      <w:r w:rsidRPr="00694D72">
        <w:rPr>
          <w:b/>
        </w:rPr>
        <w:t>Wohnungslose</w:t>
      </w:r>
      <w:r>
        <w:t xml:space="preserve">, Nr. 55: CESCR empfiehlt, mehr bezahlbare Wohnungen zur Verfügung zu stellen und die öffentlichen Ausgaben dafür zu erhöhen. Die Angebote der Wohnungsnotfallhilfe sollen erhöht werden. um gezielter Maßnahmen zu entwickeln, sollen nach Geschlecht und ethnischer Herkunft </w:t>
      </w:r>
      <w:proofErr w:type="spellStart"/>
      <w:r>
        <w:t>disaggregierte</w:t>
      </w:r>
      <w:proofErr w:type="spellEnd"/>
      <w:r>
        <w:t xml:space="preserve"> Daten zur Verfügung gestellt werden. </w:t>
      </w:r>
    </w:p>
    <w:p w:rsidR="00694D72" w:rsidRDefault="00694D72">
      <w:r w:rsidRPr="00A422A2">
        <w:rPr>
          <w:b/>
        </w:rPr>
        <w:t>Gesundheit</w:t>
      </w:r>
      <w:r>
        <w:t xml:space="preserve">, Nr. 59: </w:t>
      </w:r>
      <w:r w:rsidR="006D7A31">
        <w:t>das Asylbewerberleistungsgesetz sollte nach Ansicht des Ausschusses so geändert werden, dass die Leistungen zur Gesundheitsversorgung nicht auf Notfälle beschränk</w:t>
      </w:r>
      <w:r w:rsidR="00C0488F">
        <w:t>t</w:t>
      </w:r>
      <w:r w:rsidR="006D7A31">
        <w:t xml:space="preserve">, sondern unabhängig vom Aufenthaltsstatus gewährt werden. </w:t>
      </w:r>
    </w:p>
    <w:p w:rsidR="006D7A31" w:rsidRDefault="006D7A31">
      <w:r w:rsidRPr="006D7A31">
        <w:rPr>
          <w:b/>
        </w:rPr>
        <w:t>Recht auf Bildung</w:t>
      </w:r>
      <w:r>
        <w:t xml:space="preserve">, Nr. 61: es wird ermahnt, den Kindern von Asylsuchenden </w:t>
      </w:r>
      <w:r>
        <w:t xml:space="preserve">den Bildungszugang </w:t>
      </w:r>
      <w:r>
        <w:t xml:space="preserve">schnellstmöglich nach der Ankunft in Deutschland zu ermöglichen. </w:t>
      </w:r>
    </w:p>
    <w:p w:rsidR="00A422A2" w:rsidRDefault="00A422A2" w:rsidP="00A422A2">
      <w:r>
        <w:t xml:space="preserve">Wieder einmal mahnt der Ausschuss </w:t>
      </w:r>
      <w:r>
        <w:t xml:space="preserve">auch </w:t>
      </w:r>
      <w:r>
        <w:t xml:space="preserve">die Ratifikation des Protokolls zum </w:t>
      </w:r>
      <w:proofErr w:type="spellStart"/>
      <w:r>
        <w:t>I</w:t>
      </w:r>
      <w:r>
        <w:t>ndividualbeschwer</w:t>
      </w:r>
      <w:r w:rsidR="0006283F">
        <w:softHyphen/>
      </w:r>
      <w:r>
        <w:t>deverfahren</w:t>
      </w:r>
      <w:proofErr w:type="spellEnd"/>
      <w:r>
        <w:t xml:space="preserve"> an</w:t>
      </w:r>
      <w:r>
        <w:t xml:space="preserve"> </w:t>
      </w:r>
      <w:r>
        <w:t>(o</w:t>
      </w:r>
      <w:r>
        <w:t>bwohl die Ratifikation Gegenstand des Koalitionsvertrags ist, steht sie immer noch aus</w:t>
      </w:r>
      <w:r>
        <w:t>)</w:t>
      </w:r>
      <w:r>
        <w:t xml:space="preserve">. </w:t>
      </w:r>
      <w:r>
        <w:t xml:space="preserve">Ebenso fordert CESCR die Ratifikation der UN-Wanderarbeitskonvention durch Deutschland. </w:t>
      </w:r>
    </w:p>
    <w:p w:rsidR="006D7A31" w:rsidRDefault="006D7A31">
      <w:r>
        <w:t xml:space="preserve">Die Bundesrepublik wird vom Ausschuss aufgefordert, </w:t>
      </w:r>
      <w:r w:rsidRPr="0006283F">
        <w:rPr>
          <w:u w:val="single"/>
        </w:rPr>
        <w:t>innerhalb von zwei Jahren</w:t>
      </w:r>
      <w:r>
        <w:t xml:space="preserve"> über die Umsetzung der Empfehlungen zur Bekämpfung der Kinderarmut </w:t>
      </w:r>
      <w:r w:rsidR="00A422A2">
        <w:t xml:space="preserve"> (Nr. 51) und Wohnungslosigkeit (Nr. 55) </w:t>
      </w:r>
      <w:r>
        <w:t xml:space="preserve">zu berichten. </w:t>
      </w:r>
      <w:r w:rsidR="00A422A2">
        <w:t>Ü</w:t>
      </w:r>
      <w:r>
        <w:t xml:space="preserve">ber die Umsetzung aller weiteren Abschließenden Bemerkungen ist </w:t>
      </w:r>
      <w:r w:rsidR="0006283F">
        <w:t xml:space="preserve">der Sozialausschuss </w:t>
      </w:r>
      <w:r>
        <w:t>im nächsten Staatenbericht</w:t>
      </w:r>
      <w:r w:rsidR="00A422A2">
        <w:t xml:space="preserve"> </w:t>
      </w:r>
      <w:r w:rsidR="00A422A2" w:rsidRPr="0006283F">
        <w:rPr>
          <w:u w:val="single"/>
        </w:rPr>
        <w:t>bis 31. Oktober 2023</w:t>
      </w:r>
      <w:r w:rsidR="00A422A2">
        <w:t xml:space="preserve"> zu informieren. </w:t>
      </w:r>
    </w:p>
    <w:p w:rsidR="00E41630" w:rsidRDefault="00C0488F" w:rsidP="00C0488F">
      <w:pPr>
        <w:jc w:val="right"/>
      </w:pPr>
      <w:r>
        <w:t>J.Br., Februar 2019</w:t>
      </w:r>
    </w:p>
    <w:sectPr w:rsidR="00E416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765"/>
    <w:rsid w:val="0006283F"/>
    <w:rsid w:val="00167765"/>
    <w:rsid w:val="00313AB5"/>
    <w:rsid w:val="00694D72"/>
    <w:rsid w:val="006D7A31"/>
    <w:rsid w:val="00906724"/>
    <w:rsid w:val="009B5898"/>
    <w:rsid w:val="00A422A2"/>
    <w:rsid w:val="00A74CA0"/>
    <w:rsid w:val="00A86559"/>
    <w:rsid w:val="00C0488F"/>
    <w:rsid w:val="00E416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B58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589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B58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589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66A5009D</Template>
  <TotalTime>0</TotalTime>
  <Pages>1</Pages>
  <Words>391</Words>
  <Characters>2464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j.brandstaeter</dc:creator>
  <cp:lastModifiedBy>j.brandstaeter</cp:lastModifiedBy>
  <cp:revision>3</cp:revision>
  <dcterms:created xsi:type="dcterms:W3CDTF">2019-02-04T14:45:00Z</dcterms:created>
  <dcterms:modified xsi:type="dcterms:W3CDTF">2019-02-04T15:54:00Z</dcterms:modified>
</cp:coreProperties>
</file>